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u w:val="single"/>
        </w:rPr>
        <w:t>VZDĚLÁVACÍ OBLAST</w:t>
      </w:r>
      <w:r>
        <w:rPr>
          <w:rFonts w:cs="Times New Roman"/>
          <w:b/>
          <w:color w:val="000000"/>
          <w:sz w:val="32"/>
          <w:szCs w:val="32"/>
        </w:rPr>
        <w:t>: JAZYK A JAZYKOVÁ KOMUNIKACE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u w:val="single"/>
        </w:rPr>
        <w:t>Název vyučovacího předmětu</w:t>
      </w:r>
      <w:r>
        <w:rPr>
          <w:rFonts w:cs="Times New Roman"/>
          <w:b/>
          <w:color w:val="000000"/>
          <w:sz w:val="32"/>
          <w:szCs w:val="32"/>
        </w:rPr>
        <w:t>: ANGLICKÝ JAZYK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>Charakteristika vyučovacího předmětu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 xml:space="preserve">Vyučovací předmět má časovou dotaci od </w:t>
      </w:r>
      <w:proofErr w:type="spellStart"/>
      <w:r>
        <w:rPr>
          <w:rFonts w:cs="Times New Roman"/>
          <w:color w:val="000000"/>
        </w:rPr>
        <w:t>šk</w:t>
      </w:r>
      <w:proofErr w:type="spellEnd"/>
      <w:r>
        <w:rPr>
          <w:rFonts w:cs="Times New Roman"/>
          <w:color w:val="000000"/>
        </w:rPr>
        <w:t>. roku 2017-</w:t>
      </w:r>
      <w:proofErr w:type="gramStart"/>
      <w:r>
        <w:rPr>
          <w:rFonts w:cs="Times New Roman"/>
          <w:color w:val="000000"/>
        </w:rPr>
        <w:t>18 v 1 a  2. ročníku</w:t>
      </w:r>
      <w:proofErr w:type="gramEnd"/>
      <w:r>
        <w:rPr>
          <w:rFonts w:cs="Times New Roman"/>
          <w:color w:val="000000"/>
        </w:rPr>
        <w:t xml:space="preserve"> 1 hodinu týdně a od 3. ročníku 3 hodiny týdně.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Výuka probíhá většinou ve třídách dělených na menší skupiny podle počtu žáků ve třídě.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Důraz je kladen na komunikační schopnosti žáků, čemuž je podřízena i veškerá výuka gramatiky.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Předmět směřuje k tomu, aby žáci byli schopni dorozumět se s cizinci v běžných situacích a hovořit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s nimi o jednoduchých tématech. Žáci musí rovněž porozumět čtenému textu, který výběrem slov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odpovídá jejich jazykové úrovni.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 xml:space="preserve">Výuka seznamuje žáky s reáliemi zemí, jež tímto jazykem hovoří. Znalost cizího jazyka vede žáky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k pochopení jiných cizojazyčných kultur, prohlubuje v nich toleranci k nim a je nedílnou součástí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komunikace mezi nimi.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 xml:space="preserve">Hodnocení žáka sleduje jeho schopnost reagovat na pokyny, orientovat se v textu, dorozumět se a vést rozhovor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v běžných jednoduchých situacích a hovořit o základních praktických tématech.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Ve 4. až 5. ročníku je hodnocení také založeno na výsledcích testů a míry zapojení do spolupráce. 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 xml:space="preserve">Cílové </w:t>
      </w:r>
      <w:proofErr w:type="gramStart"/>
      <w:r>
        <w:rPr>
          <w:rFonts w:cs="Times New Roman"/>
          <w:b/>
          <w:color w:val="000000"/>
          <w:sz w:val="32"/>
          <w:szCs w:val="32"/>
        </w:rPr>
        <w:t>zaměření  vyučovacího</w:t>
      </w:r>
      <w:proofErr w:type="gramEnd"/>
      <w:r>
        <w:rPr>
          <w:rFonts w:cs="Times New Roman"/>
          <w:b/>
          <w:color w:val="000000"/>
          <w:sz w:val="32"/>
          <w:szCs w:val="32"/>
        </w:rPr>
        <w:t xml:space="preserve"> předmětu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  <w:u w:val="single"/>
        </w:rPr>
      </w:pPr>
      <w:r>
        <w:rPr>
          <w:rFonts w:cs="Times New Roman"/>
          <w:b/>
          <w:color w:val="000000"/>
          <w:u w:val="single"/>
        </w:rPr>
        <w:t>Učitel: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vede žáky k osvojování základních řečových dovedností a k aktivnímu využití účinné komunikace v cizím jazyce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klade důraz na zdokonalování konverzačních dovedností, které jsou upřednostňovány před psaním a znalostmi gramatiky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vede žáky  jak k samostatné práci, tak i ke spolupráci ve skupině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učí žáky rozvíjet a upevňovat slovní zásobu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prostřednictvím modelových situací z běžného života vede žáky k osvojení základních řečových dovedností 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předkládá žákům jednoduché autentické psané i mluvené texty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seznamuje žáky se základními reáliemi anglicky mluvících zemí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line="240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vede žáky k pochopení </w:t>
      </w:r>
      <w:proofErr w:type="gramStart"/>
      <w:r>
        <w:rPr>
          <w:rFonts w:cs="Times New Roman"/>
          <w:color w:val="000000"/>
          <w:sz w:val="22"/>
          <w:szCs w:val="22"/>
        </w:rPr>
        <w:t>jazyka  jako</w:t>
      </w:r>
      <w:proofErr w:type="gramEnd"/>
      <w:r>
        <w:rPr>
          <w:rFonts w:cs="Times New Roman"/>
          <w:color w:val="000000"/>
          <w:sz w:val="22"/>
          <w:szCs w:val="22"/>
        </w:rPr>
        <w:t xml:space="preserve"> důležitého nástroje celoživotního vzdělávání</w:t>
      </w:r>
    </w:p>
    <w:p w:rsidR="00E642BD" w:rsidRDefault="00743891" w:rsidP="007438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line="240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rozvíjení pozitivního vztahu k mnohojazyčnosti a respektování kulturní rozmanitosti 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line="240" w:lineRule="auto"/>
        <w:ind w:left="0" w:hanging="2"/>
        <w:jc w:val="both"/>
        <w:rPr>
          <w:rFonts w:cs="Times New Roman"/>
          <w:color w:val="00B050"/>
          <w:sz w:val="22"/>
          <w:szCs w:val="22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Formy realizace</w:t>
      </w:r>
    </w:p>
    <w:p w:rsidR="00E642BD" w:rsidRDefault="00743891" w:rsidP="007438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vyučovací hodina</w:t>
      </w:r>
      <w:r>
        <w:rPr>
          <w:rFonts w:cs="Times New Roman"/>
          <w:color w:val="000000"/>
        </w:rPr>
        <w:tab/>
        <w:t xml:space="preserve">- skupinové dělení, výklad, dialogy, poslech, četba, 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samostatná práce (vyhledávání informací, práce se slovníkem), hry, soutěže, recitace, dramatizace,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zpěv, výukové programy na PC, projekty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Vhodně mohou být zařazeny exkurze či kulturní akce, přednášky … dle aktuální nabídky po schválení vedením školy.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Výchovné a vzdělávací strategie pro rozvoj klíčových kompetencí žáků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Vyučující využije všech forem a metod práce k tomu, aby žák dosáhl požadovaných kompetencí.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k učení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vybírají a využívají vhodné způsoby a metody pro efektivní učení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propojují získané poznatky do širších celků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poznávají smysl a cíl učení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</w:t>
      </w:r>
      <w:r>
        <w:rPr>
          <w:rFonts w:cs="Times New Roman"/>
          <w:color w:val="000000"/>
        </w:rPr>
        <w:tab/>
        <w:t>- vedení žáků k ověřování výsledků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</w:t>
      </w:r>
      <w:r>
        <w:rPr>
          <w:rFonts w:cs="Times New Roman"/>
          <w:color w:val="000000"/>
        </w:rPr>
        <w:tab/>
        <w:t>- zadávání úkolů, při kterých žáci vyhledávají a kombinují informace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k řešení problémů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jsou schopni pochopit problém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umí vyhledat vhodné informace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</w:t>
      </w:r>
      <w:r>
        <w:rPr>
          <w:rFonts w:cs="Times New Roman"/>
          <w:color w:val="000000"/>
        </w:rPr>
        <w:tab/>
        <w:t>- kladení vhodných otázek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</w:t>
      </w:r>
      <w:r>
        <w:rPr>
          <w:rFonts w:cs="Times New Roman"/>
          <w:color w:val="000000"/>
        </w:rPr>
        <w:tab/>
        <w:t>- umožnění volného přístupu k informačním zdrojům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komunikativní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komunikují na odpovídající úrovni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žáci umí naslouchat promluvám druhých lidí a vhodně na ně reagovat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</w:t>
      </w:r>
      <w:r>
        <w:rPr>
          <w:rFonts w:cs="Times New Roman"/>
          <w:color w:val="000000"/>
        </w:rPr>
        <w:tab/>
        <w:t>- vedení žáků k výstižnému a souvislému projevu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</w:t>
      </w:r>
      <w:r>
        <w:rPr>
          <w:rFonts w:cs="Times New Roman"/>
          <w:color w:val="000000"/>
        </w:rPr>
        <w:tab/>
        <w:t>- vytváření příležitostí pro komunikaci mezi žáky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</w:t>
      </w:r>
      <w:r>
        <w:rPr>
          <w:rFonts w:cs="Times New Roman"/>
          <w:color w:val="000000"/>
        </w:rPr>
        <w:tab/>
        <w:t>- vedení žáků k aktivitám, které mohou být vykonávány individuálně, ve dvojicích,…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sociální a personální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spolupracují ve skupině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se podílejí na utváření příjemné atmosféry v týmu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jsou schopni sebekontroly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 </w:t>
      </w:r>
      <w:r>
        <w:rPr>
          <w:rFonts w:cs="Times New Roman"/>
          <w:color w:val="000000"/>
        </w:rPr>
        <w:tab/>
        <w:t xml:space="preserve">- hodnocení žáků způsobem, který jim umožňuje vnímat vlastní pokrok 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</w:t>
      </w:r>
      <w:r>
        <w:rPr>
          <w:rFonts w:cs="Times New Roman"/>
          <w:color w:val="000000"/>
        </w:rPr>
        <w:tab/>
        <w:t>- vedení žáků k tomu, aby na základě jasných kritérií hodnotili své činnosti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podněcování žáků k argumentaci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občanské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respektují názory ostatních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se umí zodpovědně rozhodnout podle dané situace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</w:t>
      </w:r>
      <w:r>
        <w:rPr>
          <w:rFonts w:cs="Times New Roman"/>
          <w:color w:val="000000"/>
        </w:rPr>
        <w:tab/>
        <w:t>- vedení žáků k prezentaci jejich myšlenek a názorů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</w:t>
      </w:r>
      <w:r>
        <w:rPr>
          <w:rFonts w:cs="Times New Roman"/>
          <w:color w:val="000000"/>
        </w:rPr>
        <w:tab/>
        <w:t xml:space="preserve"> - vedení žáků k diskusi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</w:t>
      </w:r>
      <w:r>
        <w:rPr>
          <w:rFonts w:cs="Times New Roman"/>
          <w:color w:val="000000"/>
        </w:rPr>
        <w:tab/>
        <w:t xml:space="preserve"> - vedení žáků ke vzájemnému naslouchání si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Kompetence pracovní</w:t>
      </w:r>
    </w:p>
    <w:p w:rsidR="00E642BD" w:rsidRDefault="00743891" w:rsidP="007438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žáci jsou schopni efektivně organizovat svou práci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Postup: </w:t>
      </w:r>
      <w:r>
        <w:rPr>
          <w:rFonts w:cs="Times New Roman"/>
          <w:color w:val="000000"/>
        </w:rPr>
        <w:tab/>
        <w:t>- napomáhání při cestě ke správnému řešení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  <w:t>- zohledňování rozdílů ve znalostech a pracovním tempu žáků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Vyučovací předmět</w:t>
      </w:r>
      <w:r>
        <w:rPr>
          <w:rFonts w:cs="Times New Roman"/>
          <w:b/>
          <w:color w:val="000000"/>
        </w:rPr>
        <w:t xml:space="preserve"> </w:t>
      </w:r>
      <w:r>
        <w:rPr>
          <w:rFonts w:cs="Times New Roman"/>
          <w:color w:val="000000"/>
        </w:rPr>
        <w:t>zahrnuje průřezová témata osobnostní a sociální výchovy, environmentální a multikulturní výchovy, výchovy k myšlení v evropských a globálních souvislostech, mediální výchovy a výchovy demokratického občana</w:t>
      </w:r>
    </w:p>
    <w:p w:rsidR="00743891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743891" w:rsidRPr="00743891" w:rsidRDefault="00743891" w:rsidP="00743891">
      <w:pPr>
        <w:autoSpaceDE w:val="0"/>
        <w:autoSpaceDN w:val="0"/>
        <w:adjustRightInd w:val="0"/>
        <w:ind w:left="0" w:hanging="2"/>
        <w:rPr>
          <w:b/>
        </w:rPr>
      </w:pPr>
      <w:r w:rsidRPr="00743891">
        <w:rPr>
          <w:b/>
        </w:rPr>
        <w:t>Digitální kompetence</w:t>
      </w:r>
    </w:p>
    <w:p w:rsidR="00743891" w:rsidRPr="00743891" w:rsidRDefault="00743891" w:rsidP="00743891">
      <w:pPr>
        <w:autoSpaceDE w:val="0"/>
        <w:autoSpaceDN w:val="0"/>
        <w:adjustRightInd w:val="0"/>
        <w:ind w:left="0" w:hanging="2"/>
        <w:rPr>
          <w:rFonts w:ascii="TimesNewRomanPSMT" w:eastAsia="TimesNewRomanPSMT" w:cs="TimesNewRomanPSMT"/>
        </w:rPr>
      </w:pPr>
      <w:r w:rsidRPr="00743891">
        <w:t xml:space="preserve">V anglickém jazyce žák využívá digitální kompetence (digitální technologie) k zautomatizování činnosti, ke zjednodušení svých pracovních postupů a ke zkvalitnění výsledků práce. </w:t>
      </w:r>
    </w:p>
    <w:p w:rsidR="00743891" w:rsidRDefault="00743891" w:rsidP="007438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Změny provedly k </w:t>
      </w:r>
      <w:proofErr w:type="gramStart"/>
      <w:r>
        <w:rPr>
          <w:rFonts w:cs="Times New Roman"/>
          <w:color w:val="000000"/>
        </w:rPr>
        <w:t>1.9.2014</w:t>
      </w:r>
      <w:proofErr w:type="gramEnd"/>
      <w:r>
        <w:rPr>
          <w:rFonts w:cs="Times New Roman"/>
          <w:color w:val="000000"/>
        </w:rPr>
        <w:t xml:space="preserve"> a zodpovídá: Sedláčková, Valášková, </w:t>
      </w:r>
      <w:proofErr w:type="spellStart"/>
      <w:r>
        <w:rPr>
          <w:rFonts w:cs="Times New Roman"/>
          <w:color w:val="000000"/>
        </w:rPr>
        <w:t>Tylšová</w:t>
      </w:r>
      <w:proofErr w:type="spellEnd"/>
      <w:r>
        <w:rPr>
          <w:rFonts w:cs="Times New Roman"/>
          <w:color w:val="000000"/>
        </w:rPr>
        <w:t>, Holubová</w:t>
      </w: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  <w:r>
        <w:rPr>
          <w:rFonts w:cs="Times New Roman"/>
        </w:rPr>
        <w:t xml:space="preserve">Změny </w:t>
      </w:r>
      <w:proofErr w:type="gramStart"/>
      <w:r>
        <w:rPr>
          <w:rFonts w:cs="Times New Roman"/>
        </w:rPr>
        <w:t>provedly k 2. 6. 2021</w:t>
      </w:r>
      <w:proofErr w:type="gramEnd"/>
      <w:r>
        <w:rPr>
          <w:rFonts w:cs="Times New Roman"/>
        </w:rPr>
        <w:t>: Holubová, Valášková, Špuláková</w:t>
      </w:r>
    </w:p>
    <w:p w:rsidR="00867102" w:rsidRDefault="00867102" w:rsidP="00867102">
      <w:pPr>
        <w:ind w:left="0" w:hanging="2"/>
      </w:pPr>
      <w:r>
        <w:t xml:space="preserve">Kontrola a aktualizace k 5. 9. 2022 </w:t>
      </w:r>
      <w:proofErr w:type="spellStart"/>
      <w:r>
        <w:t>Tollarová</w:t>
      </w:r>
      <w:proofErr w:type="spellEnd"/>
      <w:r>
        <w:t>, Stodůlková</w:t>
      </w:r>
    </w:p>
    <w:p w:rsidR="00867102" w:rsidRDefault="00867102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743891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u w:val="single"/>
        </w:rPr>
        <w:t>VZDĚLÁVACÍ OBLAST</w:t>
      </w:r>
      <w:r>
        <w:rPr>
          <w:rFonts w:cs="Times New Roman"/>
          <w:b/>
          <w:color w:val="000000"/>
          <w:sz w:val="32"/>
          <w:szCs w:val="32"/>
        </w:rPr>
        <w:t>: JAZYK A JAZYKOVÁ KOMUNIKACE</w:t>
      </w: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32"/>
          <w:szCs w:val="32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"/>
        <w:tblW w:w="148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4"/>
        <w:gridCol w:w="133"/>
        <w:gridCol w:w="4799"/>
        <w:gridCol w:w="381"/>
        <w:gridCol w:w="1945"/>
        <w:gridCol w:w="462"/>
        <w:gridCol w:w="2284"/>
      </w:tblGrid>
      <w:tr w:rsidR="00E642BD">
        <w:trPr>
          <w:trHeight w:val="524"/>
        </w:trPr>
        <w:tc>
          <w:tcPr>
            <w:tcW w:w="14868" w:type="dxa"/>
            <w:gridSpan w:val="7"/>
            <w:shd w:val="clear" w:color="auto" w:fill="C0C0C0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t>Anglický jazyk 1. ročník</w:t>
            </w:r>
          </w:p>
        </w:tc>
      </w:tr>
      <w:tr w:rsidR="00E642BD">
        <w:trPr>
          <w:trHeight w:val="603"/>
        </w:trPr>
        <w:tc>
          <w:tcPr>
            <w:tcW w:w="4864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Výstupy</w:t>
            </w:r>
          </w:p>
        </w:tc>
        <w:tc>
          <w:tcPr>
            <w:tcW w:w="4932" w:type="dxa"/>
            <w:gridSpan w:val="2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– obsah</w:t>
            </w:r>
          </w:p>
        </w:tc>
        <w:tc>
          <w:tcPr>
            <w:tcW w:w="2326" w:type="dxa"/>
            <w:gridSpan w:val="2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746" w:type="dxa"/>
            <w:gridSpan w:val="2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</w:tc>
      </w:tr>
      <w:tr w:rsidR="00E642BD">
        <w:trPr>
          <w:trHeight w:val="603"/>
        </w:trPr>
        <w:tc>
          <w:tcPr>
            <w:tcW w:w="4864" w:type="dxa"/>
          </w:tcPr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pozdraví jednoduchým způsobem</w:t>
            </w:r>
          </w:p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rozliší členy rodiny a vlastní jména</w:t>
            </w:r>
          </w:p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umí se zeptat na jméno, osobu a věc</w:t>
            </w:r>
          </w:p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rozliší základní barvy</w:t>
            </w:r>
          </w:p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umí počítat</w:t>
            </w:r>
            <w:r w:rsidR="006E35DC">
              <w:rPr>
                <w:rFonts w:cs="Times New Roman"/>
                <w:color w:val="000000"/>
                <w:sz w:val="22"/>
                <w:szCs w:val="22"/>
              </w:rPr>
              <w:t xml:space="preserve"> anglicky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do deseti</w:t>
            </w:r>
          </w:p>
          <w:p w:rsidR="00E642BD" w:rsidRDefault="00743891" w:rsidP="0074389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pojmenuje školní pomůcky a hračky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4932" w:type="dxa"/>
            <w:gridSpan w:val="2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lastRenderedPageBreak/>
              <w:t>Slovní zásoba na témata</w:t>
            </w:r>
          </w:p>
          <w:p w:rsidR="00E642BD" w:rsidRDefault="00743891" w:rsidP="0074389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rodina</w:t>
            </w:r>
          </w:p>
          <w:p w:rsidR="00E642BD" w:rsidRDefault="00743891" w:rsidP="0074389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školní pomůcky</w:t>
            </w:r>
          </w:p>
          <w:p w:rsidR="00E642BD" w:rsidRDefault="00743891" w:rsidP="0074389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hračky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Komunikační situace</w:t>
            </w:r>
          </w:p>
          <w:p w:rsidR="00E642BD" w:rsidRDefault="00743891" w:rsidP="007438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pozdravy</w:t>
            </w:r>
          </w:p>
          <w:p w:rsidR="00E642BD" w:rsidRDefault="00743891" w:rsidP="007438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představování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Jazykové struktury a gramatika</w:t>
            </w:r>
          </w:p>
          <w:p w:rsidR="00E642BD" w:rsidRDefault="00743891" w:rsidP="0074389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osobní jména</w:t>
            </w:r>
          </w:p>
          <w:p w:rsidR="00E642BD" w:rsidRDefault="00743891" w:rsidP="0074389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jednoduchá otázka a odpověď s použitím slovesa „být“</w:t>
            </w:r>
          </w:p>
          <w:p w:rsidR="00E642BD" w:rsidRDefault="00743891" w:rsidP="0074389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jednoduché užití pokynů při hře a při výuce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326" w:type="dxa"/>
            <w:gridSpan w:val="2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lastRenderedPageBreak/>
              <w:t>Hudební výchova, Výtvarná výchova, Dramatická výchova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Rozvoj schopnosti a poznávání (hlavolamy, tvorba obrázkového slovníčku…)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Multikulturní výchova: </w:t>
            </w:r>
            <w:r>
              <w:rPr>
                <w:rFonts w:cs="Times New Roman"/>
                <w:i/>
                <w:color w:val="000000"/>
                <w:sz w:val="22"/>
                <w:szCs w:val="22"/>
              </w:rPr>
              <w:t>Kulturní diference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jedinečnost každého </w:t>
            </w:r>
            <w:r>
              <w:rPr>
                <w:rFonts w:cs="Times New Roman"/>
                <w:i/>
                <w:color w:val="000000"/>
                <w:sz w:val="22"/>
                <w:szCs w:val="22"/>
              </w:rPr>
              <w:t>Lidské vztahy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(práva všech lidí žít společně a </w:t>
            </w:r>
            <w:r>
              <w:rPr>
                <w:rFonts w:cs="Times New Roman"/>
                <w:color w:val="000000"/>
                <w:sz w:val="22"/>
                <w:szCs w:val="22"/>
              </w:rPr>
              <w:lastRenderedPageBreak/>
              <w:t xml:space="preserve">vzájemně se tolerovat </w:t>
            </w:r>
          </w:p>
        </w:tc>
        <w:tc>
          <w:tcPr>
            <w:tcW w:w="2746" w:type="dxa"/>
            <w:gridSpan w:val="2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Happy House - učebnice a PS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E642BD">
        <w:trPr>
          <w:trHeight w:val="551"/>
        </w:trPr>
        <w:tc>
          <w:tcPr>
            <w:tcW w:w="148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lastRenderedPageBreak/>
              <w:t xml:space="preserve">  ANGLICKÝ </w:t>
            </w:r>
            <w:proofErr w:type="gramStart"/>
            <w:r>
              <w:rPr>
                <w:rFonts w:cs="Times New Roman"/>
                <w:color w:val="000000"/>
                <w:sz w:val="44"/>
                <w:szCs w:val="44"/>
              </w:rPr>
              <w:t>JAZYK                                                                            2.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</w:t>
            </w:r>
          </w:p>
        </w:tc>
        <w:tc>
          <w:tcPr>
            <w:tcW w:w="5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lastRenderedPageBreak/>
              <w:t>Řečové dovednosti, mluvení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představí se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zeptá se na jména spolužáků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zpívá anglické písně, předvádí pantomimu, zapojí se do her a různých činností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zopakuje a použije slova a slovní spojení, se kterými se v průběhu výuky setkal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</w:t>
            </w:r>
            <w:proofErr w:type="gramStart"/>
            <w:r>
              <w:rPr>
                <w:rFonts w:cs="Times New Roman"/>
                <w:color w:val="000000"/>
              </w:rPr>
              <w:t>-     rozumí</w:t>
            </w:r>
            <w:proofErr w:type="gramEnd"/>
            <w:r>
              <w:rPr>
                <w:rFonts w:cs="Times New Roman"/>
                <w:color w:val="000000"/>
              </w:rPr>
              <w:t xml:space="preserve"> jednoduchým krátkým textům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   z běžného života, zejména pokud má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   k 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u w:val="single"/>
              </w:rPr>
              <w:t>Poslech s porozuměním: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seznámí se s hlavními postavami učebnice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rozumí jednoduchým příběhům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seřadí obrázky na základě porozumění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cs="Times New Roman"/>
                <w:color w:val="000000"/>
              </w:rPr>
              <w:t>rozumí obsahu jednoduchého krátkého mluveného textu, který je pronášen pomalu, zřetelně a s pečlivou výslovností, pokud má k dispozici vizuální oporu</w:t>
            </w:r>
            <w:r>
              <w:rPr>
                <w:rFonts w:cs="Times New Roman"/>
                <w:color w:val="000000"/>
              </w:rPr>
              <w:br/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0"/>
                <w:szCs w:val="20"/>
              </w:rPr>
            </w:pP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základní</w:t>
            </w:r>
            <w:r>
              <w:rPr>
                <w:rFonts w:cs="Times New Roman"/>
                <w:i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slovní zásoba v komunikačních situacích probíraných tematických okruhů podle učebnice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0"/>
                <w:szCs w:val="2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tematické okruhy: 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představení 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školní potřeby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počítání do 10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základní barvy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oblečení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svátky (Vánoce, Velikonoce, narozeniny)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…….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Pč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Hv</w:t>
            </w:r>
            <w:proofErr w:type="spell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Osobnostní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(Rozvoj </w:t>
            </w:r>
            <w:proofErr w:type="spellStart"/>
            <w:r>
              <w:rPr>
                <w:rFonts w:cs="Times New Roman"/>
                <w:color w:val="000000"/>
              </w:rPr>
              <w:t>schop</w:t>
            </w:r>
            <w:proofErr w:type="spellEnd"/>
            <w:r>
              <w:rPr>
                <w:rFonts w:cs="Times New Roman"/>
                <w:color w:val="000000"/>
              </w:rPr>
              <w:t>. poznávání)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Sociální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(komunikace)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opakování slyšeného slova 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poslech </w:t>
            </w:r>
            <w:proofErr w:type="spellStart"/>
            <w:r>
              <w:rPr>
                <w:rFonts w:cs="Times New Roman"/>
                <w:color w:val="000000"/>
              </w:rPr>
              <w:t>audionahráv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nácvik básniček písní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obrázky hry-pexesa, domina…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učebnice a PS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Happy House</w:t>
            </w: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0"/>
        <w:tblW w:w="145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5251"/>
        <w:gridCol w:w="2438"/>
        <w:gridCol w:w="2015"/>
      </w:tblGrid>
      <w:tr w:rsidR="00E642BD">
        <w:trPr>
          <w:trHeight w:val="551"/>
        </w:trPr>
        <w:tc>
          <w:tcPr>
            <w:tcW w:w="14580" w:type="dxa"/>
            <w:gridSpan w:val="4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t xml:space="preserve">  ANGLICKÝ </w:t>
            </w:r>
            <w:proofErr w:type="gramStart"/>
            <w:r>
              <w:rPr>
                <w:rFonts w:cs="Times New Roman"/>
                <w:color w:val="000000"/>
                <w:sz w:val="44"/>
                <w:szCs w:val="44"/>
              </w:rPr>
              <w:t>JAZYK                                                                            3.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lastRenderedPageBreak/>
              <w:t>Výstup</w:t>
            </w:r>
          </w:p>
        </w:tc>
        <w:tc>
          <w:tcPr>
            <w:tcW w:w="5251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015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Řečové dovednosti: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  <w:u w:val="single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</w:t>
            </w:r>
            <w:proofErr w:type="gramStart"/>
            <w:r>
              <w:rPr>
                <w:rFonts w:cs="Times New Roman"/>
                <w:color w:val="000000"/>
              </w:rPr>
              <w:t>-  rozumí</w:t>
            </w:r>
            <w:proofErr w:type="gramEnd"/>
            <w:r>
              <w:rPr>
                <w:rFonts w:cs="Times New Roman"/>
                <w:color w:val="000000"/>
              </w:rPr>
              <w:t xml:space="preserve"> jednoduchým pokynům a otázkám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učitele, </w:t>
            </w:r>
            <w:proofErr w:type="gramStart"/>
            <w:r>
              <w:rPr>
                <w:rFonts w:cs="Times New Roman"/>
                <w:color w:val="000000"/>
              </w:rPr>
              <w:t>které</w:t>
            </w:r>
            <w:proofErr w:type="gramEnd"/>
            <w:r>
              <w:rPr>
                <w:rFonts w:cs="Times New Roman"/>
                <w:color w:val="000000"/>
              </w:rPr>
              <w:t xml:space="preserve"> jsou sdělovány pomalu a s pečlivou výslovností, a </w:t>
            </w:r>
            <w:proofErr w:type="gramStart"/>
            <w:r>
              <w:rPr>
                <w:rFonts w:cs="Times New Roman"/>
                <w:color w:val="000000"/>
              </w:rPr>
              <w:t>reaguje</w:t>
            </w:r>
            <w:proofErr w:type="gramEnd"/>
            <w:r>
              <w:rPr>
                <w:rFonts w:cs="Times New Roman"/>
                <w:color w:val="000000"/>
              </w:rPr>
              <w:t xml:space="preserve"> na ně verbálně i neverbálně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FF0000"/>
              </w:rPr>
            </w:pP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zopakuje a použije slova a slovní spojení, se kterými se v průběhu výuky setkal</w:t>
            </w:r>
          </w:p>
          <w:p w:rsidR="00E642BD" w:rsidRDefault="00743891" w:rsidP="007438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rozumí obsahu jednoduchého krátkého mluveného textu, který je pronášen pomalu, zřetelně a s pečlivou výslovností, pokud má k dispozici vizuální oporu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cs="Times New Roman"/>
                <w:color w:val="00B050"/>
              </w:rPr>
              <w:t xml:space="preserve"> -    </w:t>
            </w:r>
            <w:r>
              <w:rPr>
                <w:rFonts w:cs="Times New Roman"/>
                <w:color w:val="000000"/>
              </w:rPr>
              <w:t xml:space="preserve">rozumí obsahu jednoduchého </w:t>
            </w:r>
            <w:proofErr w:type="gramStart"/>
            <w:r>
              <w:rPr>
                <w:rFonts w:cs="Times New Roman"/>
                <w:color w:val="000000"/>
              </w:rPr>
              <w:t>krátkého    psaného</w:t>
            </w:r>
            <w:proofErr w:type="gramEnd"/>
            <w:r>
              <w:rPr>
                <w:rFonts w:cs="Times New Roman"/>
                <w:color w:val="000000"/>
              </w:rPr>
              <w:t xml:space="preserve"> textu, pokud má k 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- rozlišuje grafickou a mluvenou podobu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přiřadí mluvenou a psanou podobu </w:t>
            </w:r>
            <w:proofErr w:type="gramStart"/>
            <w:r>
              <w:rPr>
                <w:rFonts w:cs="Times New Roman"/>
                <w:color w:val="000000"/>
              </w:rPr>
              <w:t>téhož   slova</w:t>
            </w:r>
            <w:proofErr w:type="gramEnd"/>
            <w:r>
              <w:rPr>
                <w:rFonts w:cs="Times New Roman"/>
                <w:color w:val="000000"/>
              </w:rPr>
              <w:t xml:space="preserve"> či slovního spojení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 </w:t>
            </w:r>
            <w:r>
              <w:rPr>
                <w:rFonts w:cs="Times New Roman"/>
                <w:color w:val="000000"/>
              </w:rPr>
              <w:t xml:space="preserve">píše slova a krátké věty na základě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textové a vizuální předlohy slova</w:t>
            </w:r>
          </w:p>
        </w:tc>
        <w:tc>
          <w:tcPr>
            <w:tcW w:w="5251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-základní</w:t>
            </w:r>
            <w:r>
              <w:rPr>
                <w:rFonts w:cs="Times New Roman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slovní zásoba v komunikačních situacích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  probíraných tematických 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</w:rPr>
              <w:t>okruhů ,</w:t>
            </w:r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-práce s</w:t>
            </w:r>
            <w:r>
              <w:rPr>
                <w:rFonts w:cs="Times New Roman"/>
                <w:strike/>
                <w:color w:val="000000"/>
                <w:sz w:val="22"/>
                <w:szCs w:val="22"/>
              </w:rPr>
              <w:t>e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slovníkem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tematické okruhy: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barvy, čísla 0-</w:t>
            </w:r>
            <w:proofErr w:type="gramStart"/>
            <w:r>
              <w:rPr>
                <w:rFonts w:cs="Times New Roman"/>
                <w:color w:val="000000"/>
              </w:rPr>
              <w:t>20</w:t>
            </w:r>
            <w:proofErr w:type="gramEnd"/>
            <w:r>
              <w:rPr>
                <w:rFonts w:cs="Times New Roman"/>
                <w:color w:val="000000"/>
              </w:rPr>
              <w:t xml:space="preserve"> ,</w:t>
            </w:r>
            <w:proofErr w:type="gramStart"/>
            <w:r>
              <w:rPr>
                <w:rFonts w:cs="Times New Roman"/>
                <w:color w:val="000000"/>
              </w:rPr>
              <w:t>vlastnosti</w:t>
            </w:r>
            <w:proofErr w:type="gramEnd"/>
            <w:r>
              <w:rPr>
                <w:rFonts w:cs="Times New Roman"/>
                <w:color w:val="000000"/>
              </w:rPr>
              <w:t>, přídavná jména,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rodina, </w:t>
            </w:r>
            <w:proofErr w:type="gramStart"/>
            <w:r>
              <w:rPr>
                <w:rFonts w:cs="Times New Roman"/>
                <w:color w:val="000000"/>
              </w:rPr>
              <w:t>třída ,školní</w:t>
            </w:r>
            <w:proofErr w:type="gramEnd"/>
            <w:r>
              <w:rPr>
                <w:rFonts w:cs="Times New Roman"/>
                <w:color w:val="000000"/>
              </w:rPr>
              <w:t xml:space="preserve"> potřeby ,zvířata,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lidské </w:t>
            </w:r>
            <w:proofErr w:type="gramStart"/>
            <w:r>
              <w:rPr>
                <w:rFonts w:cs="Times New Roman"/>
                <w:color w:val="000000"/>
              </w:rPr>
              <w:t>tělo</w:t>
            </w:r>
            <w:proofErr w:type="gramEnd"/>
            <w:r>
              <w:rPr>
                <w:rFonts w:cs="Times New Roman"/>
                <w:color w:val="000000"/>
              </w:rPr>
              <w:t xml:space="preserve"> ,</w:t>
            </w:r>
            <w:proofErr w:type="gramStart"/>
            <w:r>
              <w:rPr>
                <w:rFonts w:cs="Times New Roman"/>
                <w:color w:val="000000"/>
              </w:rPr>
              <w:t>jídlo</w:t>
            </w:r>
            <w:proofErr w:type="gramEnd"/>
            <w:r>
              <w:rPr>
                <w:rFonts w:cs="Times New Roman"/>
                <w:color w:val="000000"/>
              </w:rPr>
              <w:t xml:space="preserve"> ,ovoce, zelenina, oblékání….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-základní konverzační otázky a odpovědi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What´s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your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name</w:t>
            </w:r>
            <w:proofErr w:type="spellEnd"/>
            <w:r>
              <w:rPr>
                <w:rFonts w:cs="Times New Roman"/>
                <w:color w:val="000000"/>
              </w:rPr>
              <w:t>?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How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old</w:t>
            </w:r>
            <w:proofErr w:type="spellEnd"/>
            <w:r>
              <w:rPr>
                <w:rFonts w:cs="Times New Roman"/>
                <w:color w:val="000000"/>
              </w:rPr>
              <w:t xml:space="preserve"> are </w:t>
            </w:r>
            <w:proofErr w:type="spellStart"/>
            <w:r>
              <w:rPr>
                <w:rFonts w:cs="Times New Roman"/>
                <w:color w:val="000000"/>
              </w:rPr>
              <w:t>you</w:t>
            </w:r>
            <w:proofErr w:type="spellEnd"/>
            <w:r>
              <w:rPr>
                <w:rFonts w:cs="Times New Roman"/>
                <w:color w:val="000000"/>
              </w:rPr>
              <w:t>?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How</w:t>
            </w:r>
            <w:proofErr w:type="spellEnd"/>
            <w:r>
              <w:rPr>
                <w:rFonts w:cs="Times New Roman"/>
                <w:color w:val="000000"/>
              </w:rPr>
              <w:t xml:space="preserve"> are </w:t>
            </w:r>
            <w:proofErr w:type="spellStart"/>
            <w:r>
              <w:rPr>
                <w:rFonts w:cs="Times New Roman"/>
                <w:color w:val="000000"/>
              </w:rPr>
              <w:t>you</w:t>
            </w:r>
            <w:proofErr w:type="spellEnd"/>
            <w:r>
              <w:rPr>
                <w:rFonts w:cs="Times New Roman"/>
                <w:color w:val="000000"/>
              </w:rPr>
              <w:t>?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What´s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your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favourite</w:t>
            </w:r>
            <w:proofErr w:type="spellEnd"/>
            <w:r>
              <w:rPr>
                <w:rFonts w:cs="Times New Roman"/>
                <w:color w:val="000000"/>
              </w:rPr>
              <w:t xml:space="preserve"> ….?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Have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you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got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….. ?</w:t>
            </w:r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Has he/ </w:t>
            </w:r>
            <w:proofErr w:type="spellStart"/>
            <w:r>
              <w:rPr>
                <w:rFonts w:cs="Times New Roman"/>
                <w:color w:val="000000"/>
              </w:rPr>
              <w:t>she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got</w:t>
            </w:r>
            <w:proofErr w:type="spellEnd"/>
            <w:r>
              <w:rPr>
                <w:rFonts w:cs="Times New Roman"/>
                <w:color w:val="000000"/>
              </w:rPr>
              <w:t xml:space="preserve"> …?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What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colour</w:t>
            </w:r>
            <w:proofErr w:type="spellEnd"/>
            <w:r>
              <w:rPr>
                <w:rFonts w:cs="Times New Roman"/>
                <w:color w:val="000000"/>
              </w:rPr>
              <w:t xml:space="preserve">?  </w:t>
            </w:r>
            <w:proofErr w:type="spellStart"/>
            <w:r>
              <w:rPr>
                <w:rFonts w:cs="Times New Roman"/>
                <w:color w:val="000000"/>
              </w:rPr>
              <w:t>How</w:t>
            </w:r>
            <w:proofErr w:type="spellEnd"/>
            <w:r>
              <w:rPr>
                <w:rFonts w:cs="Times New Roman"/>
                <w:color w:val="000000"/>
              </w:rPr>
              <w:t xml:space="preserve"> many…? ……….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-obsahově i rozsahově vhodné texty z učebnic či jiných </w:t>
            </w:r>
            <w:proofErr w:type="gramStart"/>
            <w:r>
              <w:rPr>
                <w:rFonts w:cs="Times New Roman"/>
                <w:color w:val="000000"/>
              </w:rPr>
              <w:t>zdrojů  přiměřené</w:t>
            </w:r>
            <w:proofErr w:type="gramEnd"/>
            <w:r>
              <w:rPr>
                <w:rFonts w:cs="Times New Roman"/>
                <w:color w:val="000000"/>
              </w:rPr>
              <w:t xml:space="preserve"> věku žáků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(jsou tolerovány elementární chyby, které nenarušují smysl sdělení a porozumění)</w:t>
            </w:r>
          </w:p>
        </w:tc>
        <w:tc>
          <w:tcPr>
            <w:tcW w:w="2438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Vv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Pč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Hv</w:t>
            </w:r>
            <w:proofErr w:type="spell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Osobnostní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(Rozvoj </w:t>
            </w:r>
            <w:proofErr w:type="spellStart"/>
            <w:r>
              <w:rPr>
                <w:rFonts w:cs="Times New Roman"/>
                <w:color w:val="000000"/>
              </w:rPr>
              <w:t>schop</w:t>
            </w:r>
            <w:proofErr w:type="spellEnd"/>
            <w:r>
              <w:rPr>
                <w:rFonts w:cs="Times New Roman"/>
                <w:color w:val="000000"/>
              </w:rPr>
              <w:t>. poznávání)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Sociální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(komunikace)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015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opakování slyšeného slova, poslech </w:t>
            </w:r>
            <w:proofErr w:type="spellStart"/>
            <w:r>
              <w:rPr>
                <w:rFonts w:cs="Times New Roman"/>
                <w:color w:val="000000"/>
              </w:rPr>
              <w:t>audionahráv</w:t>
            </w:r>
            <w:proofErr w:type="spellEnd"/>
            <w:r>
              <w:rPr>
                <w:rFonts w:cs="Times New Roman"/>
                <w:color w:val="000000"/>
              </w:rPr>
              <w:t>., nácvik básniček, písní, čtení jednoduchého textu, obrázky hry-pexesa, domina…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využití slovníků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učebnice a PS </w:t>
            </w:r>
            <w:proofErr w:type="spellStart"/>
            <w:r>
              <w:rPr>
                <w:rFonts w:cs="Times New Roman"/>
                <w:color w:val="000000"/>
              </w:rPr>
              <w:t>Chit</w:t>
            </w:r>
            <w:proofErr w:type="spellEnd"/>
            <w:r>
              <w:rPr>
                <w:rFonts w:cs="Times New Roman"/>
                <w:color w:val="000000"/>
              </w:rPr>
              <w:t xml:space="preserve"> Chat 1</w:t>
            </w: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1"/>
        <w:tblW w:w="145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5251"/>
        <w:gridCol w:w="2438"/>
        <w:gridCol w:w="2015"/>
      </w:tblGrid>
      <w:tr w:rsidR="00E642BD">
        <w:trPr>
          <w:trHeight w:val="551"/>
        </w:trPr>
        <w:tc>
          <w:tcPr>
            <w:tcW w:w="14580" w:type="dxa"/>
            <w:gridSpan w:val="4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t xml:space="preserve">  ANGLICKÝ </w:t>
            </w:r>
            <w:proofErr w:type="gramStart"/>
            <w:r>
              <w:rPr>
                <w:rFonts w:cs="Times New Roman"/>
                <w:color w:val="000000"/>
                <w:sz w:val="44"/>
                <w:szCs w:val="44"/>
              </w:rPr>
              <w:t>JAZYK                                                                            4.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lastRenderedPageBreak/>
              <w:t>Výstup</w:t>
            </w:r>
          </w:p>
        </w:tc>
        <w:tc>
          <w:tcPr>
            <w:tcW w:w="5251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015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</w:rPr>
              <w:t xml:space="preserve">  </w:t>
            </w:r>
            <w:r>
              <w:rPr>
                <w:rFonts w:cs="Times New Roman"/>
                <w:color w:val="000000"/>
                <w:u w:val="single"/>
              </w:rPr>
              <w:t>Poslech s porozuměním: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>rozumí jednoduchým pokynům, slovům, větám a otázkám učitele, které jsou sdělovány pomalu a s pečlivou výslovností a týkají se osvojovaných témat, zejména pokud má k dispozici vizuální oporu.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rozumí jednoduchému </w:t>
            </w:r>
            <w:proofErr w:type="gramStart"/>
            <w:r>
              <w:rPr>
                <w:rFonts w:cs="Times New Roman"/>
                <w:color w:val="000000"/>
              </w:rPr>
              <w:t>poslechovému   textu</w:t>
            </w:r>
            <w:proofErr w:type="gramEnd"/>
            <w:r>
              <w:rPr>
                <w:rFonts w:cs="Times New Roman"/>
                <w:color w:val="000000"/>
              </w:rPr>
              <w:t>, pokud je pronášen pomalu a zřetelně a má k 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Mluvení a produktivní řečové dovednosti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- zapojí se do jednoduchých rozhovorů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- sdělí jednoduchým způsobem základní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informace týkající se jeho samotného,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rodiny, školy, volného času a dalších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osvojovaných témat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- rozumí jednoduchým krátkým textům z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běžného života, zejména pokud má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k 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 </w:t>
            </w:r>
            <w:r>
              <w:rPr>
                <w:rFonts w:cs="Times New Roman"/>
                <w:color w:val="000000"/>
              </w:rPr>
              <w:t xml:space="preserve">odpovídá na jednoduché otázky týkající se jeho samotného, rodiny, školy, volného času a dalších osvojovaných témat a podobné otázky pokládá 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5251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-základní</w:t>
            </w:r>
            <w:r>
              <w:rPr>
                <w:rFonts w:cs="Times New Roman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slovní zásoba v komunikačních situacích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  probíraných tematických 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</w:rPr>
              <w:t>okruhů ,</w:t>
            </w:r>
            <w:proofErr w:type="gram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tematické okruhy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–</w:t>
            </w:r>
            <w:proofErr w:type="gramStart"/>
            <w:r>
              <w:rPr>
                <w:rFonts w:cs="Times New Roman"/>
                <w:color w:val="000000"/>
              </w:rPr>
              <w:t>abeceda</w:t>
            </w:r>
            <w:proofErr w:type="gramEnd"/>
            <w:r>
              <w:rPr>
                <w:rFonts w:cs="Times New Roman"/>
                <w:color w:val="000000"/>
              </w:rPr>
              <w:t xml:space="preserve"> –</w:t>
            </w:r>
            <w:proofErr w:type="gramStart"/>
            <w:r>
              <w:rPr>
                <w:rFonts w:cs="Times New Roman"/>
                <w:color w:val="000000"/>
              </w:rPr>
              <w:t>domov</w:t>
            </w:r>
            <w:proofErr w:type="gramEnd"/>
            <w:r>
              <w:rPr>
                <w:rFonts w:cs="Times New Roman"/>
                <w:color w:val="000000"/>
              </w:rPr>
              <w:t xml:space="preserve"> –bydlení -volný čas –sporty-  nemoci – město – počasí – dny v týdnu -předložky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-čísla 0 – 100 - přídavná jména - dopravní prostředky – </w:t>
            </w:r>
            <w:proofErr w:type="gramStart"/>
            <w:r>
              <w:rPr>
                <w:rFonts w:cs="Times New Roman"/>
                <w:color w:val="000000"/>
              </w:rPr>
              <w:t>hračky</w:t>
            </w:r>
            <w:proofErr w:type="gramEnd"/>
            <w:r>
              <w:rPr>
                <w:rFonts w:cs="Times New Roman"/>
                <w:color w:val="000000"/>
              </w:rPr>
              <w:t xml:space="preserve"> –</w:t>
            </w:r>
            <w:proofErr w:type="gramStart"/>
            <w:r>
              <w:rPr>
                <w:rFonts w:cs="Times New Roman"/>
                <w:color w:val="000000"/>
              </w:rPr>
              <w:t>zvířata</w:t>
            </w:r>
            <w:proofErr w:type="gramEnd"/>
            <w:r>
              <w:rPr>
                <w:rFonts w:cs="Times New Roman"/>
                <w:color w:val="000000"/>
              </w:rPr>
              <w:t xml:space="preserve"> ……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mluvnice- základní gramatické struktury a </w:t>
            </w:r>
            <w:proofErr w:type="gramStart"/>
            <w:r>
              <w:rPr>
                <w:rFonts w:cs="Times New Roman"/>
                <w:color w:val="000000"/>
              </w:rPr>
              <w:t xml:space="preserve">typy   </w:t>
            </w:r>
            <w:r>
              <w:rPr>
                <w:rFonts w:cs="Times New Roman"/>
                <w:color w:val="000000"/>
                <w:u w:val="single"/>
              </w:rPr>
              <w:t>jednoduchých</w:t>
            </w:r>
            <w:proofErr w:type="gramEnd"/>
            <w:r>
              <w:rPr>
                <w:rFonts w:cs="Times New Roman"/>
                <w:color w:val="000000"/>
                <w:u w:val="single"/>
              </w:rPr>
              <w:t xml:space="preserve"> </w:t>
            </w:r>
            <w:r>
              <w:rPr>
                <w:rFonts w:cs="Times New Roman"/>
                <w:color w:val="000000"/>
              </w:rPr>
              <w:t>vět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sloveso to </w:t>
            </w:r>
            <w:proofErr w:type="spellStart"/>
            <w:r>
              <w:rPr>
                <w:rFonts w:cs="Times New Roman"/>
                <w:color w:val="000000"/>
              </w:rPr>
              <w:t>be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have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can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like</w:t>
            </w:r>
            <w:proofErr w:type="spell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zájmena osobní, přivlastňovací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člen a – </w:t>
            </w:r>
            <w:proofErr w:type="spellStart"/>
            <w:r>
              <w:rPr>
                <w:rFonts w:cs="Times New Roman"/>
                <w:color w:val="000000"/>
              </w:rPr>
              <w:t>an</w:t>
            </w:r>
            <w:proofErr w:type="spell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množné číslo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základní předložky</w:t>
            </w:r>
            <w:proofErr w:type="gramStart"/>
            <w:r>
              <w:rPr>
                <w:rFonts w:cs="Times New Roman"/>
                <w:color w:val="000000"/>
              </w:rPr>
              <w:t>…..</w:t>
            </w:r>
            <w:proofErr w:type="gram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-základní konverzační otázky a odpovědi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438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VV, </w:t>
            </w:r>
            <w:proofErr w:type="spellStart"/>
            <w:r>
              <w:rPr>
                <w:rFonts w:cs="Times New Roman"/>
                <w:color w:val="000000"/>
              </w:rPr>
              <w:t>Pč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Hv</w:t>
            </w:r>
            <w:proofErr w:type="spell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Osobnostní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(Rozvoj </w:t>
            </w:r>
            <w:proofErr w:type="spellStart"/>
            <w:r>
              <w:rPr>
                <w:rFonts w:cs="Times New Roman"/>
                <w:color w:val="000000"/>
              </w:rPr>
              <w:t>schop</w:t>
            </w:r>
            <w:proofErr w:type="spellEnd"/>
            <w:r>
              <w:rPr>
                <w:rFonts w:cs="Times New Roman"/>
                <w:color w:val="000000"/>
              </w:rPr>
              <w:t>. poznávání)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Sociální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(komunikace)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015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opakování slyšeného slova, poslech audionahrávek, nácvik básniček, písní, čtení jednoduchého textu, obrázky hry-pexesa, domina…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6E35DC" w:rsidRDefault="006E35DC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bookmarkStart w:id="1" w:name="_GoBack"/>
      <w:bookmarkEnd w:id="1"/>
    </w:p>
    <w:tbl>
      <w:tblPr>
        <w:tblStyle w:val="a2"/>
        <w:tblW w:w="145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5251"/>
        <w:gridCol w:w="2438"/>
        <w:gridCol w:w="2015"/>
      </w:tblGrid>
      <w:tr w:rsidR="00E642BD">
        <w:trPr>
          <w:trHeight w:val="551"/>
        </w:trPr>
        <w:tc>
          <w:tcPr>
            <w:tcW w:w="14580" w:type="dxa"/>
            <w:gridSpan w:val="4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b/>
                <w:color w:val="000000"/>
                <w:sz w:val="44"/>
                <w:szCs w:val="44"/>
              </w:rPr>
              <w:lastRenderedPageBreak/>
              <w:t xml:space="preserve">  ANGLICKÝ </w:t>
            </w:r>
            <w:proofErr w:type="gramStart"/>
            <w:r>
              <w:rPr>
                <w:rFonts w:cs="Times New Roman"/>
                <w:b/>
                <w:color w:val="000000"/>
                <w:sz w:val="44"/>
                <w:szCs w:val="44"/>
              </w:rPr>
              <w:t>JAZYK                                                                            4.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</w:t>
            </w:r>
          </w:p>
        </w:tc>
        <w:tc>
          <w:tcPr>
            <w:tcW w:w="5251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015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876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Čtení s porozuměním: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vyhledá potřebnou informaci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v jednoduchém textu, který se vztahuje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k osvojovaným tématům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rozumí jednoduchým krátkým textům z 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běžného života, zejména pokud má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k 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Psaní: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napíše krátký text s použitím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jednoduchých vět a slovních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spojení o sobě, rodině, činnostech a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</w:t>
            </w:r>
            <w:proofErr w:type="gramStart"/>
            <w:r>
              <w:rPr>
                <w:rFonts w:cs="Times New Roman"/>
                <w:color w:val="000000"/>
              </w:rPr>
              <w:t>událostech</w:t>
            </w:r>
            <w:proofErr w:type="gramEnd"/>
            <w:r>
              <w:rPr>
                <w:rFonts w:cs="Times New Roman"/>
                <w:color w:val="000000"/>
              </w:rPr>
              <w:t xml:space="preserve"> z oblasti svých zájmů a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každodenního života ……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        vyplní osobní údaje do formuláře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5251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obsahově i rozsahově vhodné texty z učebnic či jiných </w:t>
            </w:r>
            <w:proofErr w:type="gramStart"/>
            <w:r>
              <w:rPr>
                <w:rFonts w:cs="Times New Roman"/>
                <w:color w:val="000000"/>
              </w:rPr>
              <w:t>zdrojů  přiměřené</w:t>
            </w:r>
            <w:proofErr w:type="gramEnd"/>
            <w:r>
              <w:rPr>
                <w:rFonts w:cs="Times New Roman"/>
                <w:color w:val="000000"/>
              </w:rPr>
              <w:t xml:space="preserve"> věku žáků 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B05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>práce s</w:t>
            </w:r>
            <w:r>
              <w:rPr>
                <w:rFonts w:cs="Times New Roman"/>
                <w:strike/>
                <w:color w:val="000000"/>
                <w:sz w:val="22"/>
                <w:szCs w:val="22"/>
              </w:rPr>
              <w:t>e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slovníkem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  <w:r>
              <w:rPr>
                <w:rFonts w:cs="Times New Roman"/>
                <w:color w:val="00B050"/>
              </w:rPr>
              <w:t>-</w:t>
            </w:r>
            <w:r>
              <w:rPr>
                <w:rFonts w:cs="Times New Roman"/>
                <w:color w:val="000000"/>
              </w:rPr>
              <w:t xml:space="preserve">zvuková a grafická podoba jazyka – </w:t>
            </w:r>
            <w:proofErr w:type="gramStart"/>
            <w:r>
              <w:rPr>
                <w:rFonts w:cs="Times New Roman"/>
                <w:color w:val="000000"/>
              </w:rPr>
              <w:t>fonetické   znaky</w:t>
            </w:r>
            <w:proofErr w:type="gramEnd"/>
            <w:r>
              <w:rPr>
                <w:rFonts w:cs="Times New Roman"/>
                <w:color w:val="000000"/>
              </w:rPr>
              <w:t xml:space="preserve"> (pasivně), základní výslovnostní návyky, vztah mezi zvukovou a grafickou podobou slov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(jsou tolerovány elementární chyby, které nenarušují smysl sdělení a porozumění)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B050"/>
              </w:rPr>
              <w:t>-</w:t>
            </w:r>
            <w:r>
              <w:rPr>
                <w:rFonts w:cs="Times New Roman"/>
                <w:color w:val="000000"/>
              </w:rPr>
              <w:t xml:space="preserve"> 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438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Výchova k myšlení v </w:t>
            </w:r>
            <w:proofErr w:type="spellStart"/>
            <w:r>
              <w:rPr>
                <w:rFonts w:cs="Times New Roman"/>
                <w:color w:val="000000"/>
              </w:rPr>
              <w:t>evrop</w:t>
            </w:r>
            <w:proofErr w:type="spellEnd"/>
            <w:r>
              <w:rPr>
                <w:rFonts w:cs="Times New Roman"/>
                <w:color w:val="000000"/>
              </w:rPr>
              <w:t>. a glob. souvislostech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(Evropa a svět nás zajímá)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015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opakování slyšeného slova, poslech audionahrávek, nácvik básniček, písní, čtení jednoduchého textu, obrázky hry-pexesa, domina…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učebnice a PS </w:t>
            </w:r>
            <w:proofErr w:type="spellStart"/>
            <w:r>
              <w:rPr>
                <w:rFonts w:cs="Times New Roman"/>
                <w:color w:val="000000"/>
              </w:rPr>
              <w:t>Chit</w:t>
            </w:r>
            <w:proofErr w:type="spellEnd"/>
            <w:r>
              <w:rPr>
                <w:rFonts w:cs="Times New Roman"/>
                <w:color w:val="000000"/>
              </w:rPr>
              <w:t xml:space="preserve"> Chat 1 a 2</w:t>
            </w: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3"/>
        <w:tblW w:w="145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5251"/>
        <w:gridCol w:w="2438"/>
        <w:gridCol w:w="2015"/>
      </w:tblGrid>
      <w:tr w:rsidR="00E642BD">
        <w:trPr>
          <w:trHeight w:val="551"/>
        </w:trPr>
        <w:tc>
          <w:tcPr>
            <w:tcW w:w="14580" w:type="dxa"/>
            <w:gridSpan w:val="4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t xml:space="preserve">  ANGLICKÝ </w:t>
            </w:r>
            <w:proofErr w:type="gramStart"/>
            <w:r>
              <w:rPr>
                <w:rFonts w:cs="Times New Roman"/>
                <w:color w:val="000000"/>
                <w:sz w:val="44"/>
                <w:szCs w:val="44"/>
              </w:rPr>
              <w:t>JAZYK                                                                            5.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</w:t>
            </w:r>
          </w:p>
        </w:tc>
        <w:tc>
          <w:tcPr>
            <w:tcW w:w="5251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015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</w:rPr>
              <w:t xml:space="preserve">   </w:t>
            </w:r>
            <w:r>
              <w:rPr>
                <w:rFonts w:cs="Times New Roman"/>
                <w:color w:val="000000"/>
                <w:u w:val="single"/>
              </w:rPr>
              <w:t>Poslech s porozuměním: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rozumí jednoduchým pokynům a otázkám učitele, které jsou sdělovány pomalu a s pečlivou výslovností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</w:rPr>
              <w:t>rozumí  slovům</w:t>
            </w:r>
            <w:proofErr w:type="gramEnd"/>
            <w:r>
              <w:rPr>
                <w:rFonts w:cs="Times New Roman"/>
                <w:color w:val="000000"/>
              </w:rPr>
              <w:t xml:space="preserve"> a jednoduchým větám </w:t>
            </w:r>
            <w:r>
              <w:rPr>
                <w:rFonts w:cs="Times New Roman"/>
                <w:strike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pokud jsou pronášeny pomalu a zřetelně a týkají se osvojovaných témat, zejména pokud má k dispozici vizuální oporu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rozumí jednoduchému poslechovému textu, pokud je pronášen pomalu a zřetelně a má k dispozici vizuální oporu 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 xml:space="preserve"> Čtení s porozuměním: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vyhledá potřebnou informaci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v jednoduchém textu, který se vztahuje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k osvojovaným tématům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rozumí jednoduchým krátkým textům z 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běžného života, zejména pokud má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  <w:r>
              <w:rPr>
                <w:rFonts w:cs="Times New Roman"/>
                <w:color w:val="000000"/>
              </w:rPr>
              <w:t xml:space="preserve">      k dispozici vizuální oporu</w:t>
            </w:r>
          </w:p>
        </w:tc>
        <w:tc>
          <w:tcPr>
            <w:tcW w:w="5251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základní</w:t>
            </w:r>
            <w:r>
              <w:rPr>
                <w:rFonts w:cs="Times New Roman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slovní zásoba v komunikačních situacích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probíraných tematických </w:t>
            </w:r>
            <w:proofErr w:type="gramStart"/>
            <w:r>
              <w:rPr>
                <w:rFonts w:cs="Times New Roman"/>
                <w:color w:val="000000"/>
                <w:sz w:val="22"/>
                <w:szCs w:val="22"/>
              </w:rPr>
              <w:t>okruhů ,</w:t>
            </w:r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tematické okruhy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- rodina, škola, rozvrh hodin, </w:t>
            </w:r>
            <w:proofErr w:type="spellStart"/>
            <w:r>
              <w:rPr>
                <w:rFonts w:cs="Times New Roman"/>
                <w:color w:val="000000"/>
              </w:rPr>
              <w:t>město,volný</w:t>
            </w:r>
            <w:proofErr w:type="spellEnd"/>
            <w:r>
              <w:rPr>
                <w:rFonts w:cs="Times New Roman"/>
                <w:color w:val="000000"/>
              </w:rPr>
              <w:t xml:space="preserve"> čas, sporty, režim dne, povolání, nákupy, kalendářní rok (svátky, roční období, měsíce, hodiny, </w:t>
            </w:r>
            <w:proofErr w:type="gramStart"/>
            <w:r>
              <w:rPr>
                <w:rFonts w:cs="Times New Roman"/>
                <w:color w:val="000000"/>
              </w:rPr>
              <w:t>datum ), nábytek</w:t>
            </w:r>
            <w:proofErr w:type="gramEnd"/>
            <w:r>
              <w:rPr>
                <w:rFonts w:cs="Times New Roman"/>
                <w:color w:val="000000"/>
              </w:rPr>
              <w:t xml:space="preserve"> ……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obsahově i rozsahově vhodné texty z učebnic či jiných </w:t>
            </w:r>
            <w:proofErr w:type="gramStart"/>
            <w:r>
              <w:rPr>
                <w:rFonts w:cs="Times New Roman"/>
                <w:color w:val="000000"/>
              </w:rPr>
              <w:t>zdrojů  přiměřené</w:t>
            </w:r>
            <w:proofErr w:type="gramEnd"/>
            <w:r>
              <w:rPr>
                <w:rFonts w:cs="Times New Roman"/>
                <w:color w:val="000000"/>
              </w:rPr>
              <w:t xml:space="preserve"> věku žáků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zvuková a grafická podoba jazyka – fonetické   </w:t>
            </w:r>
            <w:proofErr w:type="gramStart"/>
            <w:r>
              <w:rPr>
                <w:rFonts w:cs="Times New Roman"/>
                <w:color w:val="000000"/>
              </w:rPr>
              <w:t>znaky</w:t>
            </w:r>
            <w:proofErr w:type="gramEnd"/>
            <w:r>
              <w:rPr>
                <w:rFonts w:cs="Times New Roman"/>
                <w:color w:val="000000"/>
              </w:rPr>
              <w:t xml:space="preserve"> ,</w:t>
            </w:r>
            <w:proofErr w:type="gramStart"/>
            <w:r>
              <w:rPr>
                <w:rFonts w:cs="Times New Roman"/>
                <w:color w:val="000000"/>
              </w:rPr>
              <w:t>základní</w:t>
            </w:r>
            <w:proofErr w:type="gramEnd"/>
            <w:r>
              <w:rPr>
                <w:rFonts w:cs="Times New Roman"/>
                <w:color w:val="000000"/>
              </w:rPr>
              <w:t xml:space="preserve"> výslovnostní návyky, vztah mezi zvukovou a grafickou podobou slov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438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VV, </w:t>
            </w:r>
            <w:proofErr w:type="spellStart"/>
            <w:r>
              <w:rPr>
                <w:rFonts w:cs="Times New Roman"/>
                <w:color w:val="000000"/>
              </w:rPr>
              <w:t>Pč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Hv</w:t>
            </w:r>
            <w:proofErr w:type="spell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Osobnostní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(Rozvoj </w:t>
            </w:r>
            <w:proofErr w:type="spellStart"/>
            <w:r>
              <w:rPr>
                <w:rFonts w:cs="Times New Roman"/>
                <w:color w:val="000000"/>
              </w:rPr>
              <w:t>schop</w:t>
            </w:r>
            <w:proofErr w:type="spellEnd"/>
            <w:r>
              <w:rPr>
                <w:rFonts w:cs="Times New Roman"/>
                <w:color w:val="000000"/>
              </w:rPr>
              <w:t>. poznávání)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Sociální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(komunikace)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015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opakování slyšeného slova, poslech audionahrávek, nácvik básniček, písní, čtení jednoduchého textu, obrázky hry-pexesa, domina…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4"/>
        <w:tblW w:w="1458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5251"/>
        <w:gridCol w:w="2438"/>
        <w:gridCol w:w="2015"/>
      </w:tblGrid>
      <w:tr w:rsidR="00E642BD">
        <w:trPr>
          <w:trHeight w:val="551"/>
        </w:trPr>
        <w:tc>
          <w:tcPr>
            <w:tcW w:w="14580" w:type="dxa"/>
            <w:gridSpan w:val="4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44"/>
                <w:szCs w:val="44"/>
              </w:rPr>
            </w:pPr>
            <w:r>
              <w:rPr>
                <w:rFonts w:cs="Times New Roman"/>
                <w:color w:val="000000"/>
                <w:sz w:val="44"/>
                <w:szCs w:val="44"/>
              </w:rPr>
              <w:lastRenderedPageBreak/>
              <w:t xml:space="preserve">  ANGLICKÝ </w:t>
            </w:r>
            <w:proofErr w:type="gramStart"/>
            <w:r>
              <w:rPr>
                <w:rFonts w:cs="Times New Roman"/>
                <w:color w:val="000000"/>
                <w:sz w:val="44"/>
                <w:szCs w:val="44"/>
              </w:rPr>
              <w:t>JAZYK                                                                            5. ročník</w:t>
            </w:r>
            <w:proofErr w:type="gramEnd"/>
          </w:p>
        </w:tc>
      </w:tr>
      <w:tr w:rsidR="00E642BD">
        <w:trPr>
          <w:trHeight w:val="634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Výstup</w:t>
            </w:r>
          </w:p>
        </w:tc>
        <w:tc>
          <w:tcPr>
            <w:tcW w:w="5251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Učivo -obsah</w:t>
            </w:r>
          </w:p>
        </w:tc>
        <w:tc>
          <w:tcPr>
            <w:tcW w:w="2438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Mezipředmětové vztahy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Průřezová témata</w:t>
            </w:r>
          </w:p>
        </w:tc>
        <w:tc>
          <w:tcPr>
            <w:tcW w:w="2015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  <w:r>
              <w:rPr>
                <w:rFonts w:cs="Times New Roman"/>
                <w:color w:val="000000"/>
                <w:sz w:val="36"/>
                <w:szCs w:val="36"/>
              </w:rPr>
              <w:t>Poznámky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rFonts w:cs="Times New Roman"/>
                <w:color w:val="000000"/>
                <w:sz w:val="36"/>
                <w:szCs w:val="36"/>
              </w:rPr>
            </w:pPr>
          </w:p>
        </w:tc>
      </w:tr>
      <w:tr w:rsidR="00E642BD">
        <w:trPr>
          <w:trHeight w:val="6972"/>
        </w:trPr>
        <w:tc>
          <w:tcPr>
            <w:tcW w:w="4876" w:type="dxa"/>
          </w:tcPr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Mluvení: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sdělí jednoduchým způsobem základní informace týkající se jeho samotného, rodiny, školy, volného času a dalších osvojovaných témat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odpovídá na jednoduché otázky týkající se jeho samotného, rodiny, školy, volného času a dalších osvojovaných témat a podobné otázky pokládá 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Produktivní řečové dovednosti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rozumí jednoduchým krátkým textům z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běžného života, zejména pokud má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k dispozici vizuální oporu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u w:val="single"/>
              </w:rPr>
            </w:pPr>
            <w:r>
              <w:rPr>
                <w:rFonts w:cs="Times New Roman"/>
                <w:color w:val="000000"/>
                <w:u w:val="single"/>
              </w:rPr>
              <w:t>Psaní: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napíše krátký text s použitím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jednoduchých vět a slovních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spojení o sobě, rodině, činnostech a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</w:t>
            </w:r>
            <w:proofErr w:type="gramStart"/>
            <w:r>
              <w:rPr>
                <w:rFonts w:cs="Times New Roman"/>
                <w:color w:val="000000"/>
              </w:rPr>
              <w:t>událostech</w:t>
            </w:r>
            <w:proofErr w:type="gramEnd"/>
            <w:r>
              <w:rPr>
                <w:rFonts w:cs="Times New Roman"/>
                <w:color w:val="000000"/>
              </w:rPr>
              <w:t xml:space="preserve"> z oblasti svých zájmů a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každodenního života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   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   vyplní osobní údaje do formuláře</w:t>
            </w:r>
          </w:p>
          <w:p w:rsidR="005B1EB7" w:rsidRDefault="005B1EB7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B050"/>
                <w:sz w:val="22"/>
                <w:szCs w:val="22"/>
              </w:rPr>
            </w:pPr>
            <w:r>
              <w:rPr>
                <w:rFonts w:cs="Times New Roman"/>
                <w:color w:val="00B050"/>
                <w:sz w:val="22"/>
                <w:szCs w:val="22"/>
              </w:rPr>
              <w:t>Aktivně používá interaktivní výukový materiál.</w:t>
            </w:r>
          </w:p>
          <w:p w:rsidR="005B1EB7" w:rsidRDefault="005B1EB7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B050"/>
                <w:sz w:val="22"/>
                <w:szCs w:val="22"/>
              </w:rPr>
            </w:pPr>
            <w:r>
              <w:rPr>
                <w:rFonts w:cs="Times New Roman"/>
                <w:color w:val="00B050"/>
                <w:sz w:val="22"/>
                <w:szCs w:val="22"/>
              </w:rPr>
              <w:lastRenderedPageBreak/>
              <w:t xml:space="preserve">Umí použít </w:t>
            </w:r>
            <w:proofErr w:type="gramStart"/>
            <w:r>
              <w:rPr>
                <w:rFonts w:cs="Times New Roman"/>
                <w:color w:val="00B050"/>
                <w:sz w:val="22"/>
                <w:szCs w:val="22"/>
              </w:rPr>
              <w:t>překladač,.</w:t>
            </w:r>
            <w:proofErr w:type="gramEnd"/>
          </w:p>
          <w:p w:rsidR="005B1EB7" w:rsidRPr="005B1EB7" w:rsidRDefault="005B1EB7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113" w:hanging="2"/>
              <w:rPr>
                <w:rFonts w:cs="Times New Roman"/>
                <w:color w:val="00B050"/>
                <w:sz w:val="22"/>
                <w:szCs w:val="22"/>
              </w:rPr>
            </w:pPr>
            <w:r>
              <w:rPr>
                <w:rFonts w:cs="Times New Roman"/>
                <w:color w:val="00B050"/>
                <w:sz w:val="22"/>
                <w:szCs w:val="22"/>
              </w:rPr>
              <w:t>Využívá elektronický slovník.</w:t>
            </w:r>
          </w:p>
        </w:tc>
        <w:tc>
          <w:tcPr>
            <w:tcW w:w="5251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B05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B050"/>
              </w:rPr>
              <w:t xml:space="preserve"> -</w:t>
            </w:r>
            <w:r>
              <w:rPr>
                <w:rFonts w:cs="Times New Roman"/>
                <w:color w:val="000000"/>
              </w:rPr>
              <w:t xml:space="preserve">mluvnice- základní gramatické struktury a 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</w:t>
            </w:r>
            <w:proofErr w:type="gramStart"/>
            <w:r>
              <w:rPr>
                <w:rFonts w:cs="Times New Roman"/>
                <w:color w:val="000000"/>
              </w:rPr>
              <w:t xml:space="preserve">typy   </w:t>
            </w:r>
            <w:r>
              <w:rPr>
                <w:rFonts w:cs="Times New Roman"/>
                <w:color w:val="000000"/>
                <w:u w:val="single"/>
              </w:rPr>
              <w:t>jednoduchých</w:t>
            </w:r>
            <w:proofErr w:type="gramEnd"/>
            <w:r>
              <w:rPr>
                <w:rFonts w:cs="Times New Roman"/>
                <w:color w:val="000000"/>
                <w:u w:val="single"/>
              </w:rPr>
              <w:t xml:space="preserve"> </w:t>
            </w:r>
            <w:r>
              <w:rPr>
                <w:rFonts w:cs="Times New Roman"/>
                <w:color w:val="000000"/>
              </w:rPr>
              <w:t>vět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sloveso to </w:t>
            </w:r>
            <w:proofErr w:type="spellStart"/>
            <w:r>
              <w:rPr>
                <w:rFonts w:cs="Times New Roman"/>
                <w:color w:val="000000"/>
              </w:rPr>
              <w:t>be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have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can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like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need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want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gramStart"/>
            <w:r>
              <w:rPr>
                <w:rFonts w:cs="Times New Roman"/>
                <w:color w:val="000000"/>
              </w:rPr>
              <w:t>play...</w:t>
            </w:r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zájmena osobní, přivlastňovací, ukazovací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člen a – </w:t>
            </w:r>
            <w:proofErr w:type="spellStart"/>
            <w:proofErr w:type="gramStart"/>
            <w:r>
              <w:rPr>
                <w:rFonts w:cs="Times New Roman"/>
                <w:color w:val="000000"/>
              </w:rPr>
              <w:t>an</w:t>
            </w:r>
            <w:proofErr w:type="spellEnd"/>
            <w:r>
              <w:rPr>
                <w:rFonts w:cs="Times New Roman"/>
                <w:color w:val="000000"/>
              </w:rPr>
              <w:t xml:space="preserve"> , </w:t>
            </w:r>
            <w:proofErr w:type="spellStart"/>
            <w:r>
              <w:rPr>
                <w:rFonts w:cs="Times New Roman"/>
                <w:color w:val="000000"/>
              </w:rPr>
              <w:t>the</w:t>
            </w:r>
            <w:proofErr w:type="spellEnd"/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množné číslo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základní předložky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přítomný čas prostý a průběhový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vazba </w:t>
            </w:r>
            <w:proofErr w:type="spellStart"/>
            <w:r>
              <w:rPr>
                <w:rFonts w:cs="Times New Roman"/>
                <w:color w:val="000000"/>
              </w:rPr>
              <w:t>there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is</w:t>
            </w:r>
            <w:proofErr w:type="spellEnd"/>
            <w:r>
              <w:rPr>
                <w:rFonts w:cs="Times New Roman"/>
                <w:color w:val="000000"/>
              </w:rPr>
              <w:t>/ are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</w:t>
            </w:r>
            <w:proofErr w:type="gramStart"/>
            <w:r>
              <w:rPr>
                <w:rFonts w:cs="Times New Roman"/>
                <w:color w:val="000000"/>
              </w:rPr>
              <w:t>přivlastňování   ´s</w:t>
            </w:r>
            <w:proofErr w:type="gramEnd"/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........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základní konverzační otázky a odpovědi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/</w:t>
            </w:r>
            <w:proofErr w:type="spellStart"/>
            <w:r>
              <w:rPr>
                <w:rFonts w:cs="Times New Roman"/>
                <w:color w:val="000000"/>
              </w:rPr>
              <w:t>What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Where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How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Who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When</w:t>
            </w:r>
            <w:proofErr w:type="spellEnd"/>
            <w:r>
              <w:rPr>
                <w:rFonts w:cs="Times New Roman"/>
                <w:color w:val="000000"/>
              </w:rPr>
              <w:t>, ….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412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120" w:line="240" w:lineRule="auto"/>
              <w:ind w:left="0" w:right="113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(jsou tolerovány elementární chyby, které nenarušují smysl sdělení a porozumění)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2438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VV, </w:t>
            </w:r>
            <w:proofErr w:type="spellStart"/>
            <w:r>
              <w:rPr>
                <w:rFonts w:cs="Times New Roman"/>
                <w:color w:val="000000"/>
              </w:rPr>
              <w:t>Pč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Hv</w:t>
            </w:r>
            <w:proofErr w:type="spellEnd"/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Osobnostní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(Rozvoj </w:t>
            </w:r>
            <w:proofErr w:type="spellStart"/>
            <w:r>
              <w:rPr>
                <w:rFonts w:cs="Times New Roman"/>
                <w:color w:val="000000"/>
              </w:rPr>
              <w:t>schop</w:t>
            </w:r>
            <w:proofErr w:type="spellEnd"/>
            <w:r>
              <w:rPr>
                <w:rFonts w:cs="Times New Roman"/>
                <w:color w:val="000000"/>
              </w:rPr>
              <w:t>. poznávání)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Sociální rozvoj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(komunikace)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Výchova k myšlení v </w:t>
            </w:r>
            <w:proofErr w:type="spellStart"/>
            <w:r>
              <w:rPr>
                <w:rFonts w:cs="Times New Roman"/>
                <w:color w:val="000000"/>
              </w:rPr>
              <w:t>evrop</w:t>
            </w:r>
            <w:proofErr w:type="spellEnd"/>
            <w:r>
              <w:rPr>
                <w:rFonts w:cs="Times New Roman"/>
                <w:color w:val="000000"/>
              </w:rPr>
              <w:t>. a glob. souvislostech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(Evropa a svět nás zajímá)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Uč a PS </w:t>
            </w:r>
            <w:proofErr w:type="spellStart"/>
            <w:r>
              <w:rPr>
                <w:rFonts w:cs="Times New Roman"/>
                <w:color w:val="000000"/>
              </w:rPr>
              <w:t>Chit</w:t>
            </w:r>
            <w:proofErr w:type="spellEnd"/>
            <w:r>
              <w:rPr>
                <w:rFonts w:cs="Times New Roman"/>
                <w:color w:val="000000"/>
              </w:rPr>
              <w:t xml:space="preserve"> Chat 2</w:t>
            </w:r>
          </w:p>
        </w:tc>
        <w:tc>
          <w:tcPr>
            <w:tcW w:w="2015" w:type="dxa"/>
          </w:tcPr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Metody, formy, pomůcky:</w:t>
            </w:r>
          </w:p>
          <w:p w:rsidR="00E642BD" w:rsidRDefault="00743891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opakování slyšeného slova, poslech audionahrávek, nácvik básniček, písní, čtení jednoduchého textu, obrázky hry-pexesa, domina…</w:t>
            </w:r>
          </w:p>
          <w:p w:rsidR="00E642BD" w:rsidRDefault="00E642BD" w:rsidP="00743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</w:tbl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7438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E642BD" w:rsidRDefault="00E642BD" w:rsidP="00E642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E642BD">
      <w:pgSz w:w="16838" w:h="11906" w:orient="landscape"/>
      <w:pgMar w:top="1418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507"/>
    <w:multiLevelType w:val="multilevel"/>
    <w:tmpl w:val="D644B156"/>
    <w:lvl w:ilvl="0">
      <w:start w:val="1"/>
      <w:numFmt w:val="bullet"/>
      <w:pStyle w:val="VetvtextuRVPZVCharPed3b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55D558E"/>
    <w:multiLevelType w:val="multilevel"/>
    <w:tmpl w:val="C310F08E"/>
    <w:lvl w:ilvl="0">
      <w:numFmt w:val="bullet"/>
      <w:lvlText w:val="-"/>
      <w:lvlJc w:val="left"/>
      <w:pPr>
        <w:ind w:left="1500" w:hanging="360"/>
      </w:pPr>
      <w:rPr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341A0D91"/>
    <w:multiLevelType w:val="multilevel"/>
    <w:tmpl w:val="45D0C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04848D4"/>
    <w:multiLevelType w:val="multilevel"/>
    <w:tmpl w:val="478E702E"/>
    <w:lvl w:ilvl="0">
      <w:start w:val="1"/>
      <w:numFmt w:val="decimal"/>
      <w:pStyle w:val="Styl11bTunKurzvaVpravo02cmPed1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14A7834"/>
    <w:multiLevelType w:val="multilevel"/>
    <w:tmpl w:val="7DA80026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>
    <w:nsid w:val="7023405A"/>
    <w:multiLevelType w:val="multilevel"/>
    <w:tmpl w:val="14CC5A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26C79D9"/>
    <w:multiLevelType w:val="multilevel"/>
    <w:tmpl w:val="BCD2530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7B0A7E1F"/>
    <w:multiLevelType w:val="multilevel"/>
    <w:tmpl w:val="8CF8B0A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642BD"/>
    <w:rsid w:val="005B1EB7"/>
    <w:rsid w:val="006E35DC"/>
    <w:rsid w:val="00743891"/>
    <w:rsid w:val="00867102"/>
    <w:rsid w:val="00E6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/>
      <w:keepLines/>
      <w:spacing w:before="48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qFormat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paragraph" w:styleId="Nadpis4">
    <w:name w:val="heading 4"/>
    <w:basedOn w:val="Normln"/>
    <w:next w:val="Normln"/>
    <w:qFormat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dpis5">
    <w:name w:val="heading 5"/>
    <w:basedOn w:val="Normln"/>
    <w:next w:val="Normln"/>
    <w:qFormat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Nadpis6">
    <w:name w:val="heading 6"/>
    <w:basedOn w:val="Normln"/>
    <w:next w:val="Normln"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Nadpis7">
    <w:name w:val="heading 7"/>
    <w:basedOn w:val="Normln"/>
    <w:next w:val="Normln"/>
    <w:qFormat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Nadpis8">
    <w:name w:val="heading 8"/>
    <w:basedOn w:val="Normln"/>
    <w:next w:val="Normln"/>
    <w:qFormat/>
    <w:pPr>
      <w:keepNext/>
      <w:keepLines/>
      <w:spacing w:before="20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Nadpis9">
    <w:name w:val="heading 9"/>
    <w:basedOn w:val="Normln"/>
    <w:next w:val="Normln"/>
    <w:qFormat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Nadpis3Char">
    <w:name w:val="Nadpis 3 Char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Nadpis4Char">
    <w:name w:val="Nadpis 4 Char"/>
    <w:rPr>
      <w:rFonts w:ascii="Cambria" w:eastAsia="Times New Roman" w:hAnsi="Cambria" w:cs="Times New Roman"/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Nadpis5Char">
    <w:name w:val="Nadpis 5 Char"/>
    <w:rPr>
      <w:rFonts w:ascii="Cambria" w:eastAsia="Times New Roman" w:hAnsi="Cambria" w:cs="Times New Roman"/>
      <w:color w:val="243F60"/>
      <w:w w:val="100"/>
      <w:position w:val="-1"/>
      <w:effect w:val="none"/>
      <w:vertAlign w:val="baseline"/>
      <w:cs w:val="0"/>
      <w:em w:val="none"/>
    </w:rPr>
  </w:style>
  <w:style w:type="character" w:customStyle="1" w:styleId="Nadpis6Char">
    <w:name w:val="Nadpis 6 Char"/>
    <w:rPr>
      <w:rFonts w:ascii="Cambria" w:eastAsia="Times New Roman" w:hAnsi="Cambria" w:cs="Times New Roman"/>
      <w:i/>
      <w:iCs/>
      <w:color w:val="243F60"/>
      <w:w w:val="100"/>
      <w:position w:val="-1"/>
      <w:effect w:val="none"/>
      <w:vertAlign w:val="baseline"/>
      <w:cs w:val="0"/>
      <w:em w:val="none"/>
    </w:rPr>
  </w:style>
  <w:style w:type="character" w:customStyle="1" w:styleId="Nadpis7Char">
    <w:name w:val="Nadpis 7 Char"/>
    <w:rPr>
      <w:rFonts w:ascii="Cambria" w:eastAsia="Times New Roman" w:hAnsi="Cambria" w:cs="Times New Roman"/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Nadpis8Char">
    <w:name w:val="Nadpis 8 Char"/>
    <w:rPr>
      <w:rFonts w:ascii="Cambria" w:eastAsia="Times New Roman" w:hAnsi="Cambria" w:cs="Times New Roman"/>
      <w:color w:val="4F81BD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Nadpis9Char">
    <w:name w:val="Nadpis 9 Char"/>
    <w:rPr>
      <w:rFonts w:ascii="Cambria" w:eastAsia="Times New Roman" w:hAnsi="Cambria" w:cs="Times New Roman"/>
      <w:i/>
      <w:iCs/>
      <w:color w:val="40404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Titulek">
    <w:name w:val="caption"/>
    <w:basedOn w:val="Normln"/>
    <w:next w:val="Normln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zevChar">
    <w:name w:val="Název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itulChar">
    <w:name w:val="Podtitul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Siln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Zvraznn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Bezmezer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 w:bidi="en-US"/>
    </w:rPr>
  </w:style>
  <w:style w:type="paragraph" w:styleId="Odstavecseseznamem">
    <w:name w:val="List Paragraph"/>
    <w:basedOn w:val="Normln"/>
    <w:pPr>
      <w:ind w:left="720"/>
      <w:contextualSpacing/>
    </w:pPr>
  </w:style>
  <w:style w:type="paragraph" w:customStyle="1" w:styleId="Citace">
    <w:name w:val="Citace"/>
    <w:basedOn w:val="Normln"/>
    <w:next w:val="Normln"/>
    <w:rPr>
      <w:i/>
      <w:iCs/>
      <w:color w:val="000000"/>
    </w:rPr>
  </w:style>
  <w:style w:type="character" w:customStyle="1" w:styleId="CitaceChar">
    <w:name w:val="Citace Char"/>
    <w:rPr>
      <w:i/>
      <w:i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Citaceintenzivn">
    <w:name w:val="Citace – intenzivní"/>
    <w:basedOn w:val="Normln"/>
    <w:next w:val="Normln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ceintenzivnChar">
    <w:name w:val="Citace – intenzivní Char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styleId="Zdraznnjemn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Zdraznnintenzivn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styleId="Odkazjemn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Odkazintenzivn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Nzevknihy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Nadpisobsahu">
    <w:name w:val="TOC Heading"/>
    <w:basedOn w:val="Nadpis1"/>
    <w:next w:val="Normln"/>
    <w:qFormat/>
    <w:pPr>
      <w:outlineLvl w:val="9"/>
    </w:pPr>
  </w:style>
  <w:style w:type="paragraph" w:customStyle="1" w:styleId="VetvtextuRVPZVCharPed3b">
    <w:name w:val="Výčet v textu_RVPZV Char + Před:  3 b."/>
    <w:basedOn w:val="Normln"/>
    <w:pPr>
      <w:numPr>
        <w:numId w:val="2"/>
      </w:numPr>
      <w:tabs>
        <w:tab w:val="num" w:pos="530"/>
        <w:tab w:val="left" w:pos="567"/>
      </w:tabs>
      <w:suppressAutoHyphens/>
      <w:autoSpaceDE w:val="0"/>
      <w:autoSpaceDN w:val="0"/>
      <w:spacing w:before="60"/>
      <w:ind w:left="530" w:right="113" w:hanging="1"/>
      <w:jc w:val="both"/>
    </w:pPr>
    <w:rPr>
      <w:sz w:val="22"/>
      <w:szCs w:val="22"/>
      <w:lang w:eastAsia="cs-CZ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paragraph" w:customStyle="1" w:styleId="stupen">
    <w:name w:val="stupen"/>
    <w:basedOn w:val="Normln"/>
    <w:pPr>
      <w:tabs>
        <w:tab w:val="left" w:pos="567"/>
      </w:tabs>
      <w:suppressAutoHyphens/>
      <w:spacing w:after="120"/>
    </w:pPr>
    <w:rPr>
      <w:b/>
      <w:bCs/>
      <w:sz w:val="20"/>
      <w:szCs w:val="20"/>
      <w:lang w:eastAsia="cs-CZ"/>
    </w:rPr>
  </w:style>
  <w:style w:type="character" w:customStyle="1" w:styleId="stupenChar">
    <w:name w:val="stupen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cs-CZ" w:eastAsia="cs-CZ" w:bidi="ar-SA"/>
    </w:rPr>
  </w:style>
  <w:style w:type="paragraph" w:customStyle="1" w:styleId="Styl11bTunKurzvaVpravo02cmPed1b">
    <w:name w:val="Styl 11 b. Tučné Kurzíva Vpravo:  02 cm Před:  1 b."/>
    <w:basedOn w:val="Normln"/>
    <w:pPr>
      <w:numPr>
        <w:numId w:val="8"/>
      </w:numPr>
      <w:suppressAutoHyphens/>
      <w:autoSpaceDE w:val="0"/>
      <w:autoSpaceDN w:val="0"/>
      <w:spacing w:before="20"/>
      <w:ind w:left="-1" w:right="113" w:hanging="1"/>
    </w:pPr>
    <w:rPr>
      <w:b/>
      <w:bCs/>
      <w:i/>
      <w:iCs/>
      <w:sz w:val="20"/>
      <w:szCs w:val="20"/>
      <w:lang w:eastAsia="cs-CZ"/>
    </w:rPr>
  </w:style>
  <w:style w:type="character" w:customStyle="1" w:styleId="Styl11bTunKurzvaVpravo02cmPed1bChar">
    <w:name w:val="Styl 11 b. Tučné Kurzíva Vpravo:  02 cm Před:  1 b. Char"/>
    <w:rPr>
      <w:rFonts w:ascii="Times New Roman" w:eastAsia="Times New Roman" w:hAnsi="Times New Roman" w:cs="Times New Roman"/>
      <w:b/>
      <w:bCs/>
      <w:i/>
      <w:iCs/>
      <w:w w:val="100"/>
      <w:position w:val="-1"/>
      <w:sz w:val="20"/>
      <w:szCs w:val="20"/>
      <w:effect w:val="none"/>
      <w:vertAlign w:val="baseline"/>
      <w:cs w:val="0"/>
      <w:em w:val="none"/>
      <w:lang w:val="cs-CZ" w:eastAsia="cs-CZ" w:bidi="ar-SA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/>
      <w:keepLines/>
      <w:spacing w:before="48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qFormat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paragraph" w:styleId="Nadpis4">
    <w:name w:val="heading 4"/>
    <w:basedOn w:val="Normln"/>
    <w:next w:val="Normln"/>
    <w:qFormat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dpis5">
    <w:name w:val="heading 5"/>
    <w:basedOn w:val="Normln"/>
    <w:next w:val="Normln"/>
    <w:qFormat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Nadpis6">
    <w:name w:val="heading 6"/>
    <w:basedOn w:val="Normln"/>
    <w:next w:val="Normln"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Nadpis7">
    <w:name w:val="heading 7"/>
    <w:basedOn w:val="Normln"/>
    <w:next w:val="Normln"/>
    <w:qFormat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Nadpis8">
    <w:name w:val="heading 8"/>
    <w:basedOn w:val="Normln"/>
    <w:next w:val="Normln"/>
    <w:qFormat/>
    <w:pPr>
      <w:keepNext/>
      <w:keepLines/>
      <w:spacing w:before="20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Nadpis9">
    <w:name w:val="heading 9"/>
    <w:basedOn w:val="Normln"/>
    <w:next w:val="Normln"/>
    <w:qFormat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Nadpis3Char">
    <w:name w:val="Nadpis 3 Char"/>
    <w:rPr>
      <w:rFonts w:ascii="Cambria" w:eastAsia="Times New Roman" w:hAnsi="Cambria" w:cs="Times New Roman"/>
      <w:b/>
      <w:b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Nadpis4Char">
    <w:name w:val="Nadpis 4 Char"/>
    <w:rPr>
      <w:rFonts w:ascii="Cambria" w:eastAsia="Times New Roman" w:hAnsi="Cambria" w:cs="Times New Roman"/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Nadpis5Char">
    <w:name w:val="Nadpis 5 Char"/>
    <w:rPr>
      <w:rFonts w:ascii="Cambria" w:eastAsia="Times New Roman" w:hAnsi="Cambria" w:cs="Times New Roman"/>
      <w:color w:val="243F60"/>
      <w:w w:val="100"/>
      <w:position w:val="-1"/>
      <w:effect w:val="none"/>
      <w:vertAlign w:val="baseline"/>
      <w:cs w:val="0"/>
      <w:em w:val="none"/>
    </w:rPr>
  </w:style>
  <w:style w:type="character" w:customStyle="1" w:styleId="Nadpis6Char">
    <w:name w:val="Nadpis 6 Char"/>
    <w:rPr>
      <w:rFonts w:ascii="Cambria" w:eastAsia="Times New Roman" w:hAnsi="Cambria" w:cs="Times New Roman"/>
      <w:i/>
      <w:iCs/>
      <w:color w:val="243F60"/>
      <w:w w:val="100"/>
      <w:position w:val="-1"/>
      <w:effect w:val="none"/>
      <w:vertAlign w:val="baseline"/>
      <w:cs w:val="0"/>
      <w:em w:val="none"/>
    </w:rPr>
  </w:style>
  <w:style w:type="character" w:customStyle="1" w:styleId="Nadpis7Char">
    <w:name w:val="Nadpis 7 Char"/>
    <w:rPr>
      <w:rFonts w:ascii="Cambria" w:eastAsia="Times New Roman" w:hAnsi="Cambria" w:cs="Times New Roman"/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Nadpis8Char">
    <w:name w:val="Nadpis 8 Char"/>
    <w:rPr>
      <w:rFonts w:ascii="Cambria" w:eastAsia="Times New Roman" w:hAnsi="Cambria" w:cs="Times New Roman"/>
      <w:color w:val="4F81BD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Nadpis9Char">
    <w:name w:val="Nadpis 9 Char"/>
    <w:rPr>
      <w:rFonts w:ascii="Cambria" w:eastAsia="Times New Roman" w:hAnsi="Cambria" w:cs="Times New Roman"/>
      <w:i/>
      <w:iCs/>
      <w:color w:val="40404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Titulek">
    <w:name w:val="caption"/>
    <w:basedOn w:val="Normln"/>
    <w:next w:val="Normln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zevChar">
    <w:name w:val="Název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itulChar">
    <w:name w:val="Podtitul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Siln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Zvraznn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Bezmezer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 w:bidi="en-US"/>
    </w:rPr>
  </w:style>
  <w:style w:type="paragraph" w:styleId="Odstavecseseznamem">
    <w:name w:val="List Paragraph"/>
    <w:basedOn w:val="Normln"/>
    <w:pPr>
      <w:ind w:left="720"/>
      <w:contextualSpacing/>
    </w:pPr>
  </w:style>
  <w:style w:type="paragraph" w:customStyle="1" w:styleId="Citace">
    <w:name w:val="Citace"/>
    <w:basedOn w:val="Normln"/>
    <w:next w:val="Normln"/>
    <w:rPr>
      <w:i/>
      <w:iCs/>
      <w:color w:val="000000"/>
    </w:rPr>
  </w:style>
  <w:style w:type="character" w:customStyle="1" w:styleId="CitaceChar">
    <w:name w:val="Citace Char"/>
    <w:rPr>
      <w:i/>
      <w:i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Citaceintenzivn">
    <w:name w:val="Citace – intenzivní"/>
    <w:basedOn w:val="Normln"/>
    <w:next w:val="Normln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ceintenzivnChar">
    <w:name w:val="Citace – intenzivní Char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styleId="Zdraznnjemn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Zdraznnintenzivn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character" w:styleId="Odkazjemn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Odkazintenzivn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Nzevknihy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Nadpisobsahu">
    <w:name w:val="TOC Heading"/>
    <w:basedOn w:val="Nadpis1"/>
    <w:next w:val="Normln"/>
    <w:qFormat/>
    <w:pPr>
      <w:outlineLvl w:val="9"/>
    </w:pPr>
  </w:style>
  <w:style w:type="paragraph" w:customStyle="1" w:styleId="VetvtextuRVPZVCharPed3b">
    <w:name w:val="Výčet v textu_RVPZV Char + Před:  3 b."/>
    <w:basedOn w:val="Normln"/>
    <w:pPr>
      <w:numPr>
        <w:numId w:val="2"/>
      </w:numPr>
      <w:tabs>
        <w:tab w:val="num" w:pos="530"/>
        <w:tab w:val="left" w:pos="567"/>
      </w:tabs>
      <w:suppressAutoHyphens/>
      <w:autoSpaceDE w:val="0"/>
      <w:autoSpaceDN w:val="0"/>
      <w:spacing w:before="60"/>
      <w:ind w:left="530" w:right="113" w:hanging="1"/>
      <w:jc w:val="both"/>
    </w:pPr>
    <w:rPr>
      <w:sz w:val="22"/>
      <w:szCs w:val="22"/>
      <w:lang w:eastAsia="cs-CZ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paragraph" w:customStyle="1" w:styleId="stupen">
    <w:name w:val="stupen"/>
    <w:basedOn w:val="Normln"/>
    <w:pPr>
      <w:tabs>
        <w:tab w:val="left" w:pos="567"/>
      </w:tabs>
      <w:suppressAutoHyphens/>
      <w:spacing w:after="120"/>
    </w:pPr>
    <w:rPr>
      <w:b/>
      <w:bCs/>
      <w:sz w:val="20"/>
      <w:szCs w:val="20"/>
      <w:lang w:eastAsia="cs-CZ"/>
    </w:rPr>
  </w:style>
  <w:style w:type="character" w:customStyle="1" w:styleId="stupenChar">
    <w:name w:val="stupen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cs-CZ" w:eastAsia="cs-CZ" w:bidi="ar-SA"/>
    </w:rPr>
  </w:style>
  <w:style w:type="paragraph" w:customStyle="1" w:styleId="Styl11bTunKurzvaVpravo02cmPed1b">
    <w:name w:val="Styl 11 b. Tučné Kurzíva Vpravo:  02 cm Před:  1 b."/>
    <w:basedOn w:val="Normln"/>
    <w:pPr>
      <w:numPr>
        <w:numId w:val="8"/>
      </w:numPr>
      <w:suppressAutoHyphens/>
      <w:autoSpaceDE w:val="0"/>
      <w:autoSpaceDN w:val="0"/>
      <w:spacing w:before="20"/>
      <w:ind w:left="-1" w:right="113" w:hanging="1"/>
    </w:pPr>
    <w:rPr>
      <w:b/>
      <w:bCs/>
      <w:i/>
      <w:iCs/>
      <w:sz w:val="20"/>
      <w:szCs w:val="20"/>
      <w:lang w:eastAsia="cs-CZ"/>
    </w:rPr>
  </w:style>
  <w:style w:type="character" w:customStyle="1" w:styleId="Styl11bTunKurzvaVpravo02cmPed1bChar">
    <w:name w:val="Styl 11 b. Tučné Kurzíva Vpravo:  02 cm Před:  1 b. Char"/>
    <w:rPr>
      <w:rFonts w:ascii="Times New Roman" w:eastAsia="Times New Roman" w:hAnsi="Times New Roman" w:cs="Times New Roman"/>
      <w:b/>
      <w:bCs/>
      <w:i/>
      <w:iCs/>
      <w:w w:val="100"/>
      <w:position w:val="-1"/>
      <w:sz w:val="20"/>
      <w:szCs w:val="20"/>
      <w:effect w:val="none"/>
      <w:vertAlign w:val="baseline"/>
      <w:cs w:val="0"/>
      <w:em w:val="none"/>
      <w:lang w:val="cs-CZ" w:eastAsia="cs-CZ" w:bidi="ar-SA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BcK3yyE8kdAXnqdp/nBwSMRYTw==">AMUW2mXgu/rjc4xHjFbepUtAQVq/Ehmasna5d/p84piH0Whrusrdf9Hj1DMtoQjBLv1NAcRGe2JQNtCicFnaH37RllO5aOmCJF6H60+qiJ7++YLxf+OWDn8ZhtmjVMzW3KArEnXrsxeD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2195</Words>
  <Characters>12955</Characters>
  <Application>Microsoft Office Word</Application>
  <DocSecurity>0</DocSecurity>
  <Lines>107</Lines>
  <Paragraphs>30</Paragraphs>
  <ScaleCrop>false</ScaleCrop>
  <Company/>
  <LinksUpToDate>false</LinksUpToDate>
  <CharactersWithSpaces>15120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cejchanova</dc:creator>
  <cp:lastModifiedBy>Iva Čejchanová</cp:lastModifiedBy>
  <cp:revision>5</cp:revision>
  <dcterms:created xsi:type="dcterms:W3CDTF">2013-05-02T12:08:00Z</dcterms:created>
  <dcterms:modified xsi:type="dcterms:W3CDTF">2023-08-30T07:24:00Z</dcterms:modified>
</cp:coreProperties>
</file>